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E7515" w14:textId="77777777" w:rsidR="00BB64A3" w:rsidRPr="00D83C57" w:rsidRDefault="00BB64A3" w:rsidP="00BB64A3">
      <w:pPr>
        <w:jc w:val="both"/>
        <w:rPr>
          <w:color w:val="3366FF"/>
        </w:rPr>
      </w:pPr>
      <w:bookmarkStart w:id="0" w:name="_GoBack"/>
      <w:bookmarkEnd w:id="0"/>
      <w:r w:rsidRPr="00D83C57">
        <w:rPr>
          <w:color w:val="3366FF"/>
        </w:rPr>
        <w:t>Okresní soud v…..</w:t>
      </w:r>
    </w:p>
    <w:p w14:paraId="09FE90E2" w14:textId="77777777" w:rsidR="00BB64A3" w:rsidRPr="00D83C57" w:rsidRDefault="00BB64A3" w:rsidP="00BB64A3">
      <w:pPr>
        <w:jc w:val="both"/>
        <w:rPr>
          <w:color w:val="3366FF"/>
        </w:rPr>
      </w:pPr>
      <w:r w:rsidRPr="00D83C57">
        <w:rPr>
          <w:color w:val="3366FF"/>
        </w:rPr>
        <w:t>Adresa soudu</w:t>
      </w:r>
    </w:p>
    <w:p w14:paraId="0608D119" w14:textId="77777777" w:rsidR="00D83C57" w:rsidRDefault="00D83C57" w:rsidP="00BB64A3">
      <w:pPr>
        <w:jc w:val="both"/>
        <w:rPr>
          <w:i/>
          <w:color w:val="3366FF"/>
        </w:rPr>
      </w:pPr>
    </w:p>
    <w:p w14:paraId="1B4A58E4" w14:textId="77777777" w:rsidR="00BB64A3" w:rsidRPr="00D83C57" w:rsidRDefault="00BB64A3" w:rsidP="00BB64A3">
      <w:pPr>
        <w:jc w:val="both"/>
        <w:rPr>
          <w:i/>
          <w:color w:val="3366FF"/>
        </w:rPr>
      </w:pPr>
      <w:r w:rsidRPr="00D83C57">
        <w:rPr>
          <w:i/>
          <w:color w:val="3366FF"/>
        </w:rPr>
        <w:t>v kopii soudnímu exekutorovi… jméno</w:t>
      </w:r>
    </w:p>
    <w:p w14:paraId="0E40EE22" w14:textId="77777777" w:rsidR="00BB64A3" w:rsidRPr="00BB64A3" w:rsidRDefault="00BB64A3" w:rsidP="00BB64A3">
      <w:pPr>
        <w:jc w:val="both"/>
        <w:rPr>
          <w:i/>
          <w:color w:val="3366FF"/>
        </w:rPr>
      </w:pPr>
      <w:r w:rsidRPr="00BB64A3">
        <w:rPr>
          <w:i/>
          <w:color w:val="3366FF"/>
        </w:rPr>
        <w:t>Exekutorský úřad v…</w:t>
      </w:r>
    </w:p>
    <w:p w14:paraId="6BFC56E1" w14:textId="77777777" w:rsidR="00BB64A3" w:rsidRPr="00BB64A3" w:rsidRDefault="00BB64A3" w:rsidP="00BB64A3">
      <w:pPr>
        <w:jc w:val="both"/>
        <w:rPr>
          <w:i/>
          <w:color w:val="3366FF"/>
        </w:rPr>
      </w:pPr>
      <w:r w:rsidRPr="00BB64A3">
        <w:rPr>
          <w:i/>
          <w:color w:val="3366FF"/>
        </w:rPr>
        <w:t>Adresa exekutorského úřadu</w:t>
      </w:r>
    </w:p>
    <w:p w14:paraId="4A9DEF59" w14:textId="77777777" w:rsidR="00BB64A3" w:rsidRDefault="00BB64A3" w:rsidP="00BB64A3">
      <w:pPr>
        <w:jc w:val="right"/>
      </w:pPr>
      <w:r>
        <w:t>V ..... dne ......</w:t>
      </w:r>
    </w:p>
    <w:p w14:paraId="27F3FBAE" w14:textId="77777777" w:rsidR="00BB64A3" w:rsidRDefault="00BB64A3" w:rsidP="00BB64A3">
      <w:pPr>
        <w:jc w:val="both"/>
      </w:pPr>
    </w:p>
    <w:p w14:paraId="560B0D96" w14:textId="77777777" w:rsidR="00BB64A3" w:rsidRDefault="00BB64A3" w:rsidP="00BB64A3">
      <w:pPr>
        <w:tabs>
          <w:tab w:val="left" w:pos="1701"/>
        </w:tabs>
        <w:jc w:val="both"/>
      </w:pPr>
      <w:r>
        <w:rPr>
          <w:b/>
        </w:rPr>
        <w:t xml:space="preserve">ke spis. zn.: </w:t>
      </w:r>
      <w:r>
        <w:rPr>
          <w:b/>
        </w:rPr>
        <w:tab/>
        <w:t>...</w:t>
      </w:r>
      <w:r>
        <w:rPr>
          <w:b/>
        </w:rPr>
        <w:tab/>
      </w:r>
    </w:p>
    <w:p w14:paraId="0115295C" w14:textId="77777777" w:rsidR="00BB64A3" w:rsidRDefault="00BB64A3" w:rsidP="00BB64A3">
      <w:pPr>
        <w:tabs>
          <w:tab w:val="left" w:pos="1701"/>
        </w:tabs>
        <w:jc w:val="both"/>
      </w:pPr>
    </w:p>
    <w:p w14:paraId="23E0572F" w14:textId="77777777" w:rsidR="00BB64A3" w:rsidRDefault="00BB64A3" w:rsidP="00BB64A3">
      <w:pPr>
        <w:tabs>
          <w:tab w:val="left" w:pos="1701"/>
        </w:tabs>
        <w:jc w:val="center"/>
        <w:rPr>
          <w:b/>
        </w:rPr>
      </w:pPr>
    </w:p>
    <w:p w14:paraId="707D78B8" w14:textId="77777777" w:rsidR="00BB64A3" w:rsidRDefault="00BB64A3" w:rsidP="00BB64A3">
      <w:pPr>
        <w:tabs>
          <w:tab w:val="left" w:pos="1701"/>
        </w:tabs>
        <w:jc w:val="both"/>
      </w:pPr>
      <w:r w:rsidRPr="006A2722">
        <w:rPr>
          <w:b/>
        </w:rPr>
        <w:t>Navrhovatel:</w:t>
      </w:r>
      <w:r>
        <w:t xml:space="preserve"> </w:t>
      </w:r>
      <w:r>
        <w:tab/>
        <w:t>...</w:t>
      </w:r>
    </w:p>
    <w:p w14:paraId="188D1D99" w14:textId="77777777" w:rsidR="00BB64A3" w:rsidRPr="00033EE4" w:rsidRDefault="00BB64A3" w:rsidP="00BB64A3">
      <w:pPr>
        <w:tabs>
          <w:tab w:val="left" w:pos="1701"/>
        </w:tabs>
        <w:jc w:val="both"/>
        <w:rPr>
          <w:i/>
          <w:color w:val="FF0000"/>
        </w:rPr>
      </w:pPr>
      <w:r w:rsidRPr="00033EE4">
        <w:rPr>
          <w:i/>
          <w:color w:val="FF0000"/>
        </w:rPr>
        <w:t>= vlastník věcí</w:t>
      </w:r>
    </w:p>
    <w:p w14:paraId="78B54448" w14:textId="77777777" w:rsidR="00BB64A3" w:rsidRDefault="00BB64A3" w:rsidP="00BB64A3">
      <w:pPr>
        <w:tabs>
          <w:tab w:val="left" w:pos="1701"/>
        </w:tabs>
        <w:jc w:val="center"/>
        <w:rPr>
          <w:b/>
        </w:rPr>
      </w:pPr>
    </w:p>
    <w:p w14:paraId="5D0965DB" w14:textId="77777777" w:rsidR="00BB64A3" w:rsidRDefault="00BB64A3" w:rsidP="00BB64A3">
      <w:pPr>
        <w:tabs>
          <w:tab w:val="left" w:pos="1701"/>
        </w:tabs>
        <w:jc w:val="center"/>
        <w:rPr>
          <w:b/>
        </w:rPr>
      </w:pPr>
    </w:p>
    <w:p w14:paraId="4C956B62" w14:textId="77777777" w:rsidR="00BB64A3" w:rsidRDefault="00BB64A3" w:rsidP="00BB64A3">
      <w:pPr>
        <w:tabs>
          <w:tab w:val="left" w:pos="1701"/>
        </w:tabs>
      </w:pPr>
      <w:r>
        <w:rPr>
          <w:b/>
        </w:rPr>
        <w:t xml:space="preserve">Povinný: </w:t>
      </w:r>
      <w:r>
        <w:rPr>
          <w:b/>
        </w:rPr>
        <w:tab/>
      </w:r>
      <w:r>
        <w:t>....</w:t>
      </w:r>
    </w:p>
    <w:p w14:paraId="1B456CDD" w14:textId="77777777" w:rsidR="00BB64A3" w:rsidRDefault="00BB64A3" w:rsidP="00BB64A3">
      <w:pPr>
        <w:tabs>
          <w:tab w:val="left" w:pos="1701"/>
        </w:tabs>
      </w:pPr>
    </w:p>
    <w:p w14:paraId="516E2117" w14:textId="77777777" w:rsidR="00BB64A3" w:rsidRDefault="00BB64A3" w:rsidP="00BB64A3">
      <w:pPr>
        <w:tabs>
          <w:tab w:val="left" w:pos="1701"/>
        </w:tabs>
        <w:rPr>
          <w:b/>
        </w:rPr>
      </w:pPr>
      <w:r w:rsidRPr="000663FB">
        <w:rPr>
          <w:b/>
        </w:rPr>
        <w:t>Oprávněný</w:t>
      </w:r>
      <w:r>
        <w:t>:</w:t>
      </w:r>
      <w:r>
        <w:tab/>
        <w:t>....</w:t>
      </w:r>
    </w:p>
    <w:p w14:paraId="08F86226" w14:textId="77777777" w:rsidR="00BB64A3" w:rsidRPr="000663FB" w:rsidRDefault="00BB64A3" w:rsidP="00BB64A3">
      <w:pPr>
        <w:tabs>
          <w:tab w:val="left" w:pos="1701"/>
        </w:tabs>
        <w:jc w:val="center"/>
        <w:rPr>
          <w:b/>
          <w:i/>
        </w:rPr>
      </w:pPr>
    </w:p>
    <w:p w14:paraId="3BDA09C5" w14:textId="77777777" w:rsidR="00BB64A3" w:rsidRDefault="00BB64A3" w:rsidP="00BB64A3">
      <w:pPr>
        <w:tabs>
          <w:tab w:val="left" w:pos="1701"/>
        </w:tabs>
        <w:jc w:val="both"/>
      </w:pPr>
    </w:p>
    <w:p w14:paraId="36B5ACB9" w14:textId="77777777" w:rsidR="00BB64A3" w:rsidRPr="00033EE4" w:rsidRDefault="00BB64A3" w:rsidP="00BB64A3">
      <w:pPr>
        <w:tabs>
          <w:tab w:val="left" w:pos="1701"/>
        </w:tabs>
        <w:jc w:val="both"/>
        <w:rPr>
          <w:b/>
        </w:rPr>
      </w:pPr>
      <w:r w:rsidRPr="006A2722">
        <w:rPr>
          <w:b/>
        </w:rPr>
        <w:t xml:space="preserve">Věc: </w:t>
      </w:r>
      <w:r>
        <w:rPr>
          <w:b/>
        </w:rPr>
        <w:tab/>
      </w:r>
      <w:r w:rsidR="007A741B">
        <w:rPr>
          <w:b/>
        </w:rPr>
        <w:t>Návrh na vyloučení věci z exekuce</w:t>
      </w:r>
    </w:p>
    <w:p w14:paraId="72B00D18" w14:textId="77777777" w:rsidR="00BB64A3" w:rsidRDefault="00BB64A3" w:rsidP="00BB64A3">
      <w:pPr>
        <w:jc w:val="both"/>
      </w:pPr>
    </w:p>
    <w:p w14:paraId="66F35464" w14:textId="77777777" w:rsidR="00BB64A3" w:rsidRPr="00D83C57" w:rsidRDefault="00BB64A3" w:rsidP="00BB64A3">
      <w:pPr>
        <w:jc w:val="both"/>
        <w:rPr>
          <w:color w:val="3366FF"/>
        </w:rPr>
      </w:pPr>
      <w:r>
        <w:t>Přílohy:</w:t>
      </w:r>
      <w:r>
        <w:tab/>
      </w:r>
      <w:r w:rsidRPr="00D83C57">
        <w:rPr>
          <w:color w:val="3366FF"/>
        </w:rPr>
        <w:t>- kopie dokladu o koupi sedací soupravy</w:t>
      </w:r>
    </w:p>
    <w:p w14:paraId="1FF97824" w14:textId="77777777" w:rsidR="00BB64A3" w:rsidRPr="00D83C57" w:rsidRDefault="00BB64A3" w:rsidP="00BB64A3">
      <w:pPr>
        <w:jc w:val="both"/>
        <w:rPr>
          <w:color w:val="3366FF"/>
        </w:rPr>
      </w:pPr>
      <w:r w:rsidRPr="00D83C57">
        <w:rPr>
          <w:color w:val="3366FF"/>
        </w:rPr>
        <w:tab/>
      </w:r>
      <w:r w:rsidRPr="00D83C57">
        <w:rPr>
          <w:color w:val="3366FF"/>
        </w:rPr>
        <w:tab/>
        <w:t xml:space="preserve">- čestné prohlášení </w:t>
      </w:r>
    </w:p>
    <w:p w14:paraId="4082C190" w14:textId="77777777" w:rsidR="00322802" w:rsidRDefault="00322802" w:rsidP="00BB64A3">
      <w:pPr>
        <w:jc w:val="both"/>
        <w:rPr>
          <w:color w:val="3366FF"/>
        </w:rPr>
      </w:pPr>
    </w:p>
    <w:p w14:paraId="73488BE6" w14:textId="77777777" w:rsidR="007A741B" w:rsidRPr="007A741B" w:rsidRDefault="007A741B" w:rsidP="00BB64A3">
      <w:pPr>
        <w:jc w:val="both"/>
      </w:pPr>
      <w:r w:rsidRPr="007A741B">
        <w:t xml:space="preserve">soudní poplatek: </w:t>
      </w:r>
      <w:commentRangeStart w:id="1"/>
      <w:r w:rsidRPr="007A741B">
        <w:t>2000</w:t>
      </w:r>
      <w:commentRangeEnd w:id="1"/>
      <w:r>
        <w:rPr>
          <w:rStyle w:val="Odkaznakoment"/>
        </w:rPr>
        <w:commentReference w:id="1"/>
      </w:r>
      <w:r w:rsidRPr="007A741B">
        <w:t xml:space="preserve">,- Kč </w:t>
      </w:r>
    </w:p>
    <w:p w14:paraId="412BE78C" w14:textId="77777777" w:rsidR="007A741B" w:rsidRPr="00D83C57" w:rsidRDefault="007A741B" w:rsidP="00BB64A3">
      <w:pPr>
        <w:jc w:val="both"/>
        <w:rPr>
          <w:color w:val="3366FF"/>
        </w:rPr>
      </w:pPr>
    </w:p>
    <w:p w14:paraId="4C5EBC67" w14:textId="77777777" w:rsidR="005A152F" w:rsidRDefault="005A152F" w:rsidP="00D83C57">
      <w:pPr>
        <w:jc w:val="center"/>
      </w:pPr>
      <w:r>
        <w:t>I.</w:t>
      </w:r>
    </w:p>
    <w:p w14:paraId="696E8D63" w14:textId="77777777" w:rsidR="005A152F" w:rsidRDefault="005A152F" w:rsidP="00BB64A3">
      <w:pPr>
        <w:jc w:val="both"/>
      </w:pPr>
    </w:p>
    <w:p w14:paraId="5133043A" w14:textId="77777777" w:rsidR="00322802" w:rsidRPr="005A152F" w:rsidRDefault="00322802" w:rsidP="00BB64A3">
      <w:pPr>
        <w:jc w:val="both"/>
      </w:pPr>
      <w:r>
        <w:t xml:space="preserve">Na návrh oprávněného </w:t>
      </w:r>
      <w:r w:rsidRPr="00322802">
        <w:rPr>
          <w:color w:val="3366FF"/>
        </w:rPr>
        <w:t>…jméno…</w:t>
      </w:r>
      <w:r>
        <w:t xml:space="preserve"> proti povinnému </w:t>
      </w:r>
      <w:r w:rsidRPr="00322802">
        <w:rPr>
          <w:color w:val="3366FF"/>
        </w:rPr>
        <w:t>… jméno…</w:t>
      </w:r>
      <w:r>
        <w:t xml:space="preserve"> je soudním exekutorem </w:t>
      </w:r>
      <w:r w:rsidRPr="00322802">
        <w:rPr>
          <w:color w:val="3366FF"/>
        </w:rPr>
        <w:t>… jméno…</w:t>
      </w:r>
      <w:r>
        <w:t xml:space="preserve">, Exekutorským úřadem </w:t>
      </w:r>
      <w:r w:rsidRPr="00322802">
        <w:rPr>
          <w:color w:val="3366FF"/>
        </w:rPr>
        <w:t>v…</w:t>
      </w:r>
      <w:r>
        <w:t xml:space="preserve"> pod sp. zn</w:t>
      </w:r>
      <w:r w:rsidRPr="00322802">
        <w:rPr>
          <w:color w:val="3366FF"/>
        </w:rPr>
        <w:t>…</w:t>
      </w:r>
      <w:r>
        <w:t xml:space="preserve"> prováděna exekuce prodejem movitého majetku. Soupis movitého majetku byl také proveden dne</w:t>
      </w:r>
      <w:r>
        <w:rPr>
          <w:color w:val="3366FF"/>
        </w:rPr>
        <w:t xml:space="preserve"> v mém bytě na adrese… </w:t>
      </w:r>
      <w:r>
        <w:t xml:space="preserve">Do soupisu věcí postižených exekucí byla zařazena </w:t>
      </w:r>
      <w:commentRangeStart w:id="2"/>
      <w:r w:rsidRPr="00EB7B4B">
        <w:rPr>
          <w:color w:val="0000FF"/>
        </w:rPr>
        <w:t>sedací</w:t>
      </w:r>
      <w:commentRangeEnd w:id="2"/>
      <w:r w:rsidR="005A152F">
        <w:rPr>
          <w:rStyle w:val="Odkaznakoment"/>
        </w:rPr>
        <w:commentReference w:id="2"/>
      </w:r>
      <w:r w:rsidRPr="00EB7B4B">
        <w:rPr>
          <w:color w:val="0000FF"/>
        </w:rPr>
        <w:t xml:space="preserve"> souprava černé barvy, skládající se z…, televizor zn…., stříbrné barvy o velikosti obrazovky… a dále pánské jízdní kolo zn. Olpran, modré barvy, </w:t>
      </w:r>
      <w:r w:rsidR="00EB7B4B" w:rsidRPr="00EB7B4B">
        <w:rPr>
          <w:color w:val="0000FF"/>
        </w:rPr>
        <w:t xml:space="preserve">rok výroby… </w:t>
      </w:r>
      <w:r w:rsidRPr="00EB7B4B">
        <w:rPr>
          <w:color w:val="0000FF"/>
        </w:rPr>
        <w:t>reg. č…., které se nacházely ve zméněném bytě.</w:t>
      </w:r>
      <w:r>
        <w:t xml:space="preserve"> Tyto věci jsou v mém vlastnictví a nepatří povinnému. </w:t>
      </w:r>
      <w:r w:rsidR="00EB7B4B" w:rsidRPr="00EB7B4B">
        <w:t xml:space="preserve">Vlastnictví sedací soupravy mohu </w:t>
      </w:r>
      <w:commentRangeStart w:id="3"/>
      <w:r w:rsidR="00EB7B4B" w:rsidRPr="00EB7B4B">
        <w:t>prokázat</w:t>
      </w:r>
      <w:commentRangeEnd w:id="3"/>
      <w:r w:rsidR="00EB7B4B">
        <w:rPr>
          <w:rStyle w:val="Odkaznakoment"/>
        </w:rPr>
        <w:commentReference w:id="3"/>
      </w:r>
      <w:r w:rsidR="00EB7B4B" w:rsidRPr="00EB7B4B">
        <w:rPr>
          <w:color w:val="0000FF"/>
        </w:rPr>
        <w:t xml:space="preserve"> dokladem o její koupi, jehož kopii přikládám, vlastnictví ostatních jmenovaných věcí prokazuji čestným prohlášením vlastním a mé manželky … jméno, narozené… </w:t>
      </w:r>
      <w:r w:rsidR="005A152F" w:rsidRPr="005A152F">
        <w:t xml:space="preserve">Exekuce tedy postihuje věc, k níž mám právo nepřipouštějící exekuci. </w:t>
      </w:r>
    </w:p>
    <w:p w14:paraId="2D36092D" w14:textId="77777777" w:rsidR="00EB7B4B" w:rsidRDefault="00EB7B4B" w:rsidP="00BB64A3">
      <w:pPr>
        <w:jc w:val="both"/>
      </w:pPr>
    </w:p>
    <w:p w14:paraId="0D0AD09A" w14:textId="77777777" w:rsidR="00EB7B4B" w:rsidRDefault="00EB7B4B" w:rsidP="00EB7B4B">
      <w:pPr>
        <w:jc w:val="both"/>
      </w:pPr>
      <w:r>
        <w:t xml:space="preserve">k důkazu: </w:t>
      </w:r>
    </w:p>
    <w:p w14:paraId="72F161D5" w14:textId="77777777" w:rsidR="00EB7B4B" w:rsidRDefault="00EB7B4B" w:rsidP="00EB7B4B">
      <w:pPr>
        <w:numPr>
          <w:ilvl w:val="0"/>
          <w:numId w:val="2"/>
        </w:numPr>
        <w:jc w:val="both"/>
      </w:pPr>
      <w:r>
        <w:t xml:space="preserve">protokol o soupisu movitých věcí ze dne </w:t>
      </w:r>
      <w:r>
        <w:rPr>
          <w:color w:val="00B0F0"/>
        </w:rPr>
        <w:t>…</w:t>
      </w:r>
    </w:p>
    <w:p w14:paraId="314329EE" w14:textId="77777777" w:rsidR="00EB7B4B" w:rsidRPr="00D83C57" w:rsidRDefault="00EB7B4B" w:rsidP="00EB7B4B">
      <w:pPr>
        <w:numPr>
          <w:ilvl w:val="0"/>
          <w:numId w:val="2"/>
        </w:numPr>
        <w:jc w:val="both"/>
        <w:rPr>
          <w:color w:val="3366FF"/>
        </w:rPr>
      </w:pPr>
      <w:r w:rsidRPr="00D83C57">
        <w:rPr>
          <w:color w:val="3366FF"/>
        </w:rPr>
        <w:t>doklad o nákupu sedací soupravy</w:t>
      </w:r>
    </w:p>
    <w:p w14:paraId="78AC6B8B" w14:textId="77777777" w:rsidR="00EB7B4B" w:rsidRPr="00D83C57" w:rsidRDefault="00EB7B4B" w:rsidP="00EB7B4B">
      <w:pPr>
        <w:numPr>
          <w:ilvl w:val="0"/>
          <w:numId w:val="2"/>
        </w:numPr>
        <w:jc w:val="both"/>
        <w:rPr>
          <w:color w:val="3366FF"/>
        </w:rPr>
      </w:pPr>
      <w:r w:rsidRPr="00D83C57">
        <w:rPr>
          <w:color w:val="3366FF"/>
        </w:rPr>
        <w:t>čestná prohlášení</w:t>
      </w:r>
      <w:r w:rsidR="005A152F" w:rsidRPr="00D83C57">
        <w:rPr>
          <w:color w:val="3366FF"/>
        </w:rPr>
        <w:t>, případně svědecké výpovědi osob, které je podávají</w:t>
      </w:r>
      <w:r w:rsidRPr="00D83C57">
        <w:rPr>
          <w:color w:val="3366FF"/>
        </w:rPr>
        <w:t xml:space="preserve"> </w:t>
      </w:r>
    </w:p>
    <w:p w14:paraId="09A6BCC5" w14:textId="77777777" w:rsidR="00EB7B4B" w:rsidRDefault="00EB7B4B" w:rsidP="00BB64A3">
      <w:pPr>
        <w:jc w:val="both"/>
      </w:pPr>
    </w:p>
    <w:p w14:paraId="5CA47C0D" w14:textId="77777777" w:rsidR="005A152F" w:rsidRPr="00D83C57" w:rsidRDefault="005A152F" w:rsidP="00D83C57">
      <w:pPr>
        <w:jc w:val="center"/>
        <w:rPr>
          <w:color w:val="3366FF"/>
        </w:rPr>
      </w:pPr>
      <w:commentRangeStart w:id="4"/>
      <w:r w:rsidRPr="00D83C57">
        <w:rPr>
          <w:color w:val="3366FF"/>
        </w:rPr>
        <w:t>II</w:t>
      </w:r>
      <w:commentRangeEnd w:id="4"/>
      <w:r w:rsidR="00D83C57">
        <w:rPr>
          <w:rStyle w:val="Odkaznakoment"/>
        </w:rPr>
        <w:commentReference w:id="4"/>
      </w:r>
      <w:r w:rsidRPr="00D83C57">
        <w:rPr>
          <w:color w:val="3366FF"/>
        </w:rPr>
        <w:t>.</w:t>
      </w:r>
    </w:p>
    <w:p w14:paraId="2D37D830" w14:textId="77777777" w:rsidR="005A152F" w:rsidRPr="00D83C57" w:rsidRDefault="005A152F" w:rsidP="00BB64A3">
      <w:pPr>
        <w:jc w:val="both"/>
        <w:rPr>
          <w:color w:val="3366FF"/>
        </w:rPr>
      </w:pPr>
    </w:p>
    <w:p w14:paraId="526D7EA1" w14:textId="77777777" w:rsidR="005A152F" w:rsidRDefault="005A152F" w:rsidP="00BB64A3">
      <w:pPr>
        <w:jc w:val="both"/>
        <w:rPr>
          <w:color w:val="3366FF"/>
        </w:rPr>
      </w:pPr>
      <w:r w:rsidRPr="00D83C57">
        <w:rPr>
          <w:color w:val="3366FF"/>
        </w:rPr>
        <w:t xml:space="preserve">Proti soupisu soudního exekutora … jméno…, v němž výše uvedené věci zahrnul, jsem podal v zákonné lhůtě návrh na vyškrtnutí věci. Soudní exekutor o tomto návrhu dne… rozhodnl svým usnesením č.j… tak, že návrh zamítl/odmítl… Proti tomuto rozhodnutí soudního </w:t>
      </w:r>
      <w:r w:rsidRPr="00D83C57">
        <w:rPr>
          <w:color w:val="3366FF"/>
        </w:rPr>
        <w:lastRenderedPageBreak/>
        <w:t>exekutora není opravného prostředku, proto podávám v zákonné lhůtě tento návrh na vyloučení věci z exekuce.</w:t>
      </w:r>
    </w:p>
    <w:p w14:paraId="4D9FD47C" w14:textId="77777777" w:rsidR="001364B9" w:rsidRPr="00D83C57" w:rsidRDefault="001364B9" w:rsidP="00BB64A3">
      <w:pPr>
        <w:jc w:val="both"/>
        <w:rPr>
          <w:color w:val="3366FF"/>
        </w:rPr>
      </w:pPr>
    </w:p>
    <w:p w14:paraId="07A76567" w14:textId="77777777" w:rsidR="005A152F" w:rsidRPr="00D83C57" w:rsidRDefault="005A152F" w:rsidP="00BB64A3">
      <w:pPr>
        <w:jc w:val="both"/>
        <w:rPr>
          <w:color w:val="3366FF"/>
        </w:rPr>
      </w:pPr>
    </w:p>
    <w:p w14:paraId="3BE9D76A" w14:textId="77777777" w:rsidR="005A152F" w:rsidRDefault="005A152F" w:rsidP="00D83C57">
      <w:pPr>
        <w:jc w:val="center"/>
      </w:pPr>
      <w:r>
        <w:t>III.</w:t>
      </w:r>
    </w:p>
    <w:p w14:paraId="14F9E3CA" w14:textId="77777777" w:rsidR="005A152F" w:rsidRDefault="005A152F" w:rsidP="00BB64A3">
      <w:pPr>
        <w:jc w:val="both"/>
      </w:pPr>
      <w:r>
        <w:t>Z výše uvedených důvodů navrhuji, aby soud rozhodl takto:</w:t>
      </w:r>
    </w:p>
    <w:p w14:paraId="51A46D89" w14:textId="77777777" w:rsidR="005A152F" w:rsidRDefault="005A152F" w:rsidP="00BB64A3">
      <w:pPr>
        <w:jc w:val="both"/>
      </w:pPr>
    </w:p>
    <w:p w14:paraId="2C0B009B" w14:textId="77777777" w:rsidR="005A152F" w:rsidRPr="001364B9" w:rsidRDefault="005A152F" w:rsidP="00BB64A3">
      <w:pPr>
        <w:jc w:val="both"/>
        <w:rPr>
          <w:b/>
          <w:color w:val="0000FF"/>
        </w:rPr>
      </w:pPr>
      <w:r w:rsidRPr="001364B9">
        <w:rPr>
          <w:b/>
        </w:rPr>
        <w:t>Z exekuce prodejem movitých věcí, vedené soudním exekutorem.. jméno…, Exekutorský úřad v…, adresa… pod. sp. zn…. ve prospěch oprávněného… jméno, adresa, proti povinnému … jméno, adresa…</w:t>
      </w:r>
      <w:r w:rsidR="00D83C57" w:rsidRPr="001364B9">
        <w:rPr>
          <w:b/>
        </w:rPr>
        <w:t xml:space="preserve">, se vylučuje </w:t>
      </w:r>
      <w:commentRangeStart w:id="5"/>
      <w:r w:rsidR="00D83C57" w:rsidRPr="001364B9">
        <w:rPr>
          <w:b/>
          <w:color w:val="0000FF"/>
        </w:rPr>
        <w:t>sedací</w:t>
      </w:r>
      <w:commentRangeEnd w:id="5"/>
      <w:r w:rsidR="00D83C57" w:rsidRPr="001364B9">
        <w:rPr>
          <w:rStyle w:val="Odkaznakoment"/>
          <w:b/>
        </w:rPr>
        <w:commentReference w:id="5"/>
      </w:r>
      <w:r w:rsidR="00D83C57" w:rsidRPr="001364B9">
        <w:rPr>
          <w:b/>
          <w:color w:val="0000FF"/>
        </w:rPr>
        <w:t xml:space="preserve"> souprava černé barvy, skládající se z…, televizor zn…., stříbrné barvy o velikosti obrazovky… a dále pánské jízdní kolo zn. Olpran, modré barvy, rok výroby… reg. č….</w:t>
      </w:r>
    </w:p>
    <w:p w14:paraId="3D22FA00" w14:textId="77777777" w:rsidR="00D83C57" w:rsidRDefault="00D83C57" w:rsidP="00BB64A3">
      <w:pPr>
        <w:jc w:val="both"/>
        <w:rPr>
          <w:color w:val="0000FF"/>
        </w:rPr>
      </w:pPr>
    </w:p>
    <w:p w14:paraId="01DD949E" w14:textId="77777777" w:rsidR="00BB64A3" w:rsidRPr="00042F9F" w:rsidRDefault="00BB64A3" w:rsidP="00BB64A3">
      <w:pPr>
        <w:jc w:val="both"/>
        <w:rPr>
          <w:b/>
        </w:rPr>
      </w:pPr>
    </w:p>
    <w:p w14:paraId="2C9B10DF" w14:textId="77777777" w:rsidR="00BB64A3" w:rsidRDefault="00BB64A3" w:rsidP="00BB64A3">
      <w:pPr>
        <w:jc w:val="both"/>
      </w:pPr>
    </w:p>
    <w:p w14:paraId="53E2F994" w14:textId="77777777" w:rsidR="00BB64A3" w:rsidRDefault="00BB64A3" w:rsidP="00BB64A3">
      <w:pPr>
        <w:jc w:val="both"/>
      </w:pPr>
    </w:p>
    <w:p w14:paraId="458D86F2" w14:textId="77777777" w:rsidR="00BB64A3" w:rsidRDefault="00BB64A3" w:rsidP="00BB64A3">
      <w:pPr>
        <w:jc w:val="right"/>
      </w:pPr>
      <w:r>
        <w:t>………………………………………….</w:t>
      </w:r>
    </w:p>
    <w:p w14:paraId="617EC622" w14:textId="77777777" w:rsidR="00BB64A3" w:rsidRDefault="00BB64A3" w:rsidP="00BB64A3">
      <w:pPr>
        <w:jc w:val="right"/>
      </w:pPr>
      <w:r>
        <w:t>jméno a podpis navrhovatele</w:t>
      </w:r>
    </w:p>
    <w:p w14:paraId="5783E67C" w14:textId="77777777" w:rsidR="00F24946" w:rsidRDefault="00F24946"/>
    <w:sectPr w:rsidR="00F2494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rahel01" w:date="2013-05-21T18:07:00Z" w:initials="m">
    <w:p w14:paraId="7A2DFE9B" w14:textId="77777777" w:rsidR="007A741B" w:rsidRDefault="007A741B">
      <w:pPr>
        <w:pStyle w:val="Textkomente"/>
      </w:pPr>
      <w:r>
        <w:rPr>
          <w:rStyle w:val="Odkaznakoment"/>
        </w:rPr>
        <w:annotationRef/>
      </w:r>
      <w:r>
        <w:t xml:space="preserve">soudní poplatek činí 2000,- Kč bez ohledu na počet movitých věcí, jejichž vyloučení se vlastník domáhá; lze požádat o osvobození od soudního poplatku </w:t>
      </w:r>
    </w:p>
  </w:comment>
  <w:comment w:id="2" w:author="mrahel01" w:date="2013-05-21T17:37:00Z" w:initials="m">
    <w:p w14:paraId="518D7F29" w14:textId="77777777" w:rsidR="005A152F" w:rsidRDefault="005A152F">
      <w:pPr>
        <w:pStyle w:val="Textkomente"/>
      </w:pPr>
      <w:r>
        <w:rPr>
          <w:rStyle w:val="Odkaznakoment"/>
        </w:rPr>
        <w:annotationRef/>
      </w:r>
      <w:r w:rsidR="001364B9">
        <w:t>věci</w:t>
      </w:r>
      <w:r>
        <w:t xml:space="preserve"> je třeba vždy co nejpřesněji popsat</w:t>
      </w:r>
    </w:p>
  </w:comment>
  <w:comment w:id="3" w:author="mrahel01" w:date="2013-05-21T17:01:00Z" w:initials="m">
    <w:p w14:paraId="3C5435AA" w14:textId="77777777" w:rsidR="00EB7B4B" w:rsidRDefault="00EB7B4B">
      <w:pPr>
        <w:pStyle w:val="Textkomente"/>
      </w:pPr>
      <w:r>
        <w:rPr>
          <w:rStyle w:val="Odkaznakoment"/>
        </w:rPr>
        <w:annotationRef/>
      </w:r>
      <w:r w:rsidR="005A152F">
        <w:t>prokazovat vlastnictví lze různými způsoby, doporučit lze především doklady nebo smlouvy o nabytí vlastnictví, dále čestná prohlášení vlastníka/jiných osob (třeba předchozích vlastníků o tom, komu věc prodali/dali), smlouvou o zapůjčení věci, darovací smlouvou apod.</w:t>
      </w:r>
    </w:p>
  </w:comment>
  <w:comment w:id="4" w:author="mrahel01" w:date="2013-05-21T17:36:00Z" w:initials="m">
    <w:p w14:paraId="059B9892" w14:textId="77777777" w:rsidR="00D83C57" w:rsidRDefault="00D83C57">
      <w:pPr>
        <w:pStyle w:val="Textkomente"/>
      </w:pPr>
      <w:r>
        <w:rPr>
          <w:rStyle w:val="Odkaznakoment"/>
        </w:rPr>
        <w:annotationRef/>
      </w:r>
      <w:r>
        <w:t xml:space="preserve">zákon předpokládá, že vlastník věci podá nejprve </w:t>
      </w:r>
      <w:r w:rsidR="00656C79">
        <w:t xml:space="preserve">ve smyslu § 68 e.ř. návrh k soudnímu exekutorovi na vyškrtnutí věci ve lhůtě 30 dnů ode dne, kdy se </w:t>
      </w:r>
      <w:r w:rsidR="001364B9">
        <w:t>navrhovatel dozvěděl o soupisu věcí. Soudní exekutor o návrhu musí rozhodnout do 15 dnů. Pokud byť i jen částečně návrhu nevyhoví, může navrhovatel podat žalobu na vyloučení věci k soudu, a to opět do 30 dnů od doručení rozhodnutí soudního exekutora. Tento postup lze navrhovateli jen doporučit, dochází tím ke zjednodušení celého procesu a je možné se vyhnout soudnímu řízení. Pokud však návrh na vyškrtnutí věci ze soupisu nepodal (např. nebyl o něm exekutorem řádně poučen), je v zásadě možné podat žalobu na vyloučení věci i tak – viz např. rozhodnutí Krajskho soudu v Hradci Králové – pobočka Pardubice č.j. 23 Co 35/2011 – 95 ze dne 24. února 2011</w:t>
      </w:r>
    </w:p>
  </w:comment>
  <w:comment w:id="5" w:author="mrahel01" w:date="2013-05-21T17:37:00Z" w:initials="m">
    <w:p w14:paraId="3D38DC66" w14:textId="77777777" w:rsidR="00D83C57" w:rsidRDefault="00D83C57" w:rsidP="00D83C57">
      <w:pPr>
        <w:pStyle w:val="Textkomente"/>
      </w:pPr>
      <w:r>
        <w:rPr>
          <w:rStyle w:val="Odkaznakoment"/>
        </w:rPr>
        <w:annotationRef/>
      </w:r>
      <w:r w:rsidR="001364B9">
        <w:t>věci</w:t>
      </w:r>
      <w:r>
        <w:t xml:space="preserve"> je třeba vždy co nejpřesněji popsat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2DFE9B" w15:done="0"/>
  <w15:commentEx w15:paraId="518D7F29" w15:done="0"/>
  <w15:commentEx w15:paraId="3C5435AA" w15:done="0"/>
  <w15:commentEx w15:paraId="059B9892" w15:done="0"/>
  <w15:commentEx w15:paraId="3D38DC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2DFE9B" w16cid:durableId="15463604"/>
  <w16cid:commentId w16cid:paraId="518D7F29" w16cid:durableId="15462733"/>
  <w16cid:commentId w16cid:paraId="3C5435AA" w16cid:durableId="1546234C"/>
  <w16cid:commentId w16cid:paraId="059B9892" w16cid:durableId="1546296E"/>
  <w16cid:commentId w16cid:paraId="3D38DC66" w16cid:durableId="154629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D61E2" w14:textId="77777777" w:rsidR="00000000" w:rsidRDefault="00FD3098">
      <w:r>
        <w:separator/>
      </w:r>
    </w:p>
  </w:endnote>
  <w:endnote w:type="continuationSeparator" w:id="0">
    <w:p w14:paraId="1E251095" w14:textId="77777777" w:rsidR="00000000" w:rsidRDefault="00F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0E27" w14:textId="77777777" w:rsidR="007A741B" w:rsidRDefault="007A741B" w:rsidP="007A741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0AF95" w14:textId="77777777" w:rsidR="007A741B" w:rsidRDefault="007A741B" w:rsidP="007A74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817" w14:textId="77777777" w:rsidR="007A741B" w:rsidRDefault="007A741B" w:rsidP="007A741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680A9189" w14:textId="77777777" w:rsidR="007A741B" w:rsidRDefault="007A741B" w:rsidP="007A74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64556" w14:textId="77777777" w:rsidR="00000000" w:rsidRDefault="00FD3098">
      <w:r>
        <w:separator/>
      </w:r>
    </w:p>
  </w:footnote>
  <w:footnote w:type="continuationSeparator" w:id="0">
    <w:p w14:paraId="25AEBCB1" w14:textId="77777777" w:rsidR="00000000" w:rsidRDefault="00FD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80F89"/>
    <w:multiLevelType w:val="hybridMultilevel"/>
    <w:tmpl w:val="E67A6D2A"/>
    <w:lvl w:ilvl="0" w:tplc="A374332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C5442"/>
    <w:multiLevelType w:val="hybridMultilevel"/>
    <w:tmpl w:val="9726F7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A3"/>
    <w:rsid w:val="001364B9"/>
    <w:rsid w:val="00322802"/>
    <w:rsid w:val="005A152F"/>
    <w:rsid w:val="00656C79"/>
    <w:rsid w:val="00743547"/>
    <w:rsid w:val="007A741B"/>
    <w:rsid w:val="00BB64A3"/>
    <w:rsid w:val="00D83C57"/>
    <w:rsid w:val="00EB7B4B"/>
    <w:rsid w:val="00F24946"/>
    <w:rsid w:val="00F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2FEA4"/>
  <w15:chartTrackingRefBased/>
  <w15:docId w15:val="{DA2BFEE2-6D6D-4BED-AA85-E0AA7640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4A3"/>
    <w:rPr>
      <w:noProof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BB64A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B64A3"/>
    <w:rPr>
      <w:rFonts w:cs="Times New Roman"/>
    </w:rPr>
  </w:style>
  <w:style w:type="character" w:styleId="Odkaznakoment">
    <w:name w:val="annotation reference"/>
    <w:basedOn w:val="Standardnpsmoodstavce"/>
    <w:semiHidden/>
    <w:rsid w:val="00EB7B4B"/>
    <w:rPr>
      <w:sz w:val="16"/>
      <w:szCs w:val="16"/>
    </w:rPr>
  </w:style>
  <w:style w:type="paragraph" w:styleId="Textkomente">
    <w:name w:val="annotation text"/>
    <w:basedOn w:val="Normln"/>
    <w:semiHidden/>
    <w:rsid w:val="00EB7B4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B7B4B"/>
    <w:rPr>
      <w:b/>
      <w:bCs/>
    </w:rPr>
  </w:style>
  <w:style w:type="paragraph" w:styleId="Textbubliny">
    <w:name w:val="Balloon Text"/>
    <w:basedOn w:val="Normln"/>
    <w:semiHidden/>
    <w:rsid w:val="00EB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v…</vt:lpstr>
    </vt:vector>
  </TitlesOfParts>
  <Company>People in Need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v…</dc:title>
  <dc:subject/>
  <dc:creator>mrahel01</dc:creator>
  <cp:keywords/>
  <dc:description/>
  <cp:lastModifiedBy>Valouch David</cp:lastModifiedBy>
  <cp:revision>2</cp:revision>
  <dcterms:created xsi:type="dcterms:W3CDTF">2023-03-01T11:47:00Z</dcterms:created>
  <dcterms:modified xsi:type="dcterms:W3CDTF">2023-03-01T11:47:00Z</dcterms:modified>
</cp:coreProperties>
</file>