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124" w:rsidRPr="00BC0124" w:rsidRDefault="00BC0124" w:rsidP="00BC0124">
      <w:pPr>
        <w:rPr>
          <w:color w:val="0000FF"/>
        </w:rPr>
      </w:pPr>
      <w:bookmarkStart w:id="0" w:name="_GoBack"/>
      <w:bookmarkEnd w:id="0"/>
      <w:r w:rsidRPr="00BC0124">
        <w:rPr>
          <w:color w:val="0000FF"/>
        </w:rPr>
        <w:t>Exekutorský úřad Praha 5</w:t>
      </w:r>
    </w:p>
    <w:p w:rsidR="00BC0124" w:rsidRPr="00BC0124" w:rsidRDefault="00BC0124" w:rsidP="00BC0124">
      <w:pPr>
        <w:rPr>
          <w:color w:val="0000FF"/>
        </w:rPr>
      </w:pPr>
      <w:r w:rsidRPr="00BC0124">
        <w:rPr>
          <w:color w:val="0000FF"/>
        </w:rPr>
        <w:t>JUDr. Juraj Podkonický , Ph.D., soudní exekutor</w:t>
      </w:r>
    </w:p>
    <w:p w:rsidR="00BC0124" w:rsidRPr="00BC0124" w:rsidRDefault="00BC0124" w:rsidP="00BC0124">
      <w:pPr>
        <w:rPr>
          <w:color w:val="0000FF"/>
        </w:rPr>
      </w:pPr>
      <w:r w:rsidRPr="00BC0124">
        <w:rPr>
          <w:color w:val="0000FF"/>
        </w:rPr>
        <w:t>Evropská 6636/132</w:t>
      </w:r>
    </w:p>
    <w:p w:rsidR="00BC0124" w:rsidRPr="00BC0124" w:rsidRDefault="00BC0124" w:rsidP="00BC0124">
      <w:pPr>
        <w:rPr>
          <w:color w:val="0000FF"/>
        </w:rPr>
      </w:pPr>
      <w:r w:rsidRPr="00BC0124">
        <w:rPr>
          <w:color w:val="0000FF"/>
        </w:rPr>
        <w:t xml:space="preserve">160 00 Praha 6  </w:t>
      </w:r>
    </w:p>
    <w:p w:rsidR="00BC0124" w:rsidRPr="00BC0124" w:rsidRDefault="00BC0124" w:rsidP="00BC0124"/>
    <w:p w:rsidR="00BC0124" w:rsidRPr="00BC0124" w:rsidRDefault="00BC0124" w:rsidP="00BC0124"/>
    <w:p w:rsidR="00BC0124" w:rsidRPr="00BC0124" w:rsidRDefault="00BC0124" w:rsidP="00BC0124"/>
    <w:p w:rsidR="00BC0124" w:rsidRPr="00BC0124" w:rsidRDefault="00BC0124" w:rsidP="00BC0124">
      <w:pPr>
        <w:jc w:val="right"/>
      </w:pPr>
      <w:r w:rsidRPr="00BC0124">
        <w:t>V………dne………</w:t>
      </w:r>
    </w:p>
    <w:p w:rsidR="00BC0124" w:rsidRPr="00BC0124" w:rsidRDefault="00BC0124" w:rsidP="00BC0124"/>
    <w:p w:rsidR="00BC0124" w:rsidRDefault="00BC0124" w:rsidP="00BC0124">
      <w:pPr>
        <w:tabs>
          <w:tab w:val="left" w:pos="2520"/>
        </w:tabs>
      </w:pPr>
      <w:r>
        <w:t>Ke sp. zn.</w:t>
      </w:r>
      <w:r>
        <w:tab/>
      </w:r>
      <w:r w:rsidR="00161F33" w:rsidRPr="00161F33">
        <w:rPr>
          <w:color w:val="0000FF"/>
        </w:rPr>
        <w:t>123 EX 9492/10</w:t>
      </w:r>
    </w:p>
    <w:p w:rsidR="00161F33" w:rsidRDefault="00161F33" w:rsidP="00BC0124">
      <w:pPr>
        <w:tabs>
          <w:tab w:val="left" w:pos="2520"/>
        </w:tabs>
      </w:pPr>
      <w:r>
        <w:tab/>
        <w:t xml:space="preserve">..................... </w:t>
      </w:r>
      <w:r w:rsidRPr="00161F33">
        <w:rPr>
          <w:i/>
          <w:color w:val="FF0000"/>
          <w:sz w:val="20"/>
          <w:szCs w:val="20"/>
        </w:rPr>
        <w:t>/zde vypsat jednotlivě sp. zn. exekucí/</w:t>
      </w:r>
    </w:p>
    <w:p w:rsidR="00161F33" w:rsidRDefault="00161F33" w:rsidP="00BC0124">
      <w:pPr>
        <w:tabs>
          <w:tab w:val="left" w:pos="2520"/>
        </w:tabs>
      </w:pPr>
      <w:r>
        <w:tab/>
        <w:t>.....................</w:t>
      </w:r>
    </w:p>
    <w:p w:rsidR="00161F33" w:rsidRDefault="00161F33" w:rsidP="00BC0124">
      <w:pPr>
        <w:tabs>
          <w:tab w:val="left" w:pos="2520"/>
        </w:tabs>
      </w:pPr>
      <w:r>
        <w:tab/>
        <w:t>.....................</w:t>
      </w:r>
    </w:p>
    <w:p w:rsidR="00BC0124" w:rsidRDefault="00BC0124" w:rsidP="00BC0124">
      <w:pPr>
        <w:tabs>
          <w:tab w:val="left" w:pos="2520"/>
        </w:tabs>
      </w:pPr>
    </w:p>
    <w:p w:rsidR="00BC0124" w:rsidRPr="00BC0124" w:rsidRDefault="00BC0124" w:rsidP="00BC0124">
      <w:pPr>
        <w:tabs>
          <w:tab w:val="left" w:pos="2520"/>
        </w:tabs>
        <w:rPr>
          <w:b/>
        </w:rPr>
      </w:pPr>
      <w:r w:rsidRPr="00BC0124">
        <w:t xml:space="preserve">Věc: </w:t>
      </w:r>
      <w:r w:rsidRPr="00BC0124">
        <w:tab/>
      </w:r>
      <w:r w:rsidRPr="00BC0124">
        <w:rPr>
          <w:b/>
        </w:rPr>
        <w:t xml:space="preserve">Návrh na spojení věcí </w:t>
      </w:r>
    </w:p>
    <w:p w:rsidR="00BC0124" w:rsidRPr="00BC0124" w:rsidRDefault="00BC0124" w:rsidP="00BC0124">
      <w:pPr>
        <w:tabs>
          <w:tab w:val="left" w:pos="2520"/>
        </w:tabs>
        <w:rPr>
          <w:b/>
          <w:sz w:val="20"/>
          <w:szCs w:val="20"/>
        </w:rPr>
      </w:pPr>
      <w:r w:rsidRPr="00BC0124">
        <w:tab/>
      </w:r>
      <w:r w:rsidRPr="00BC0124">
        <w:rPr>
          <w:b/>
          <w:sz w:val="20"/>
          <w:szCs w:val="20"/>
        </w:rPr>
        <w:t xml:space="preserve">podle § 112 odst. 1 zák. č.  99/1963 Sb., občanský soudní řád, ve spojení s § </w:t>
      </w:r>
    </w:p>
    <w:p w:rsidR="00BC0124" w:rsidRPr="00BC0124" w:rsidRDefault="00BC0124" w:rsidP="00BC0124">
      <w:pPr>
        <w:tabs>
          <w:tab w:val="left" w:pos="2520"/>
        </w:tabs>
        <w:rPr>
          <w:b/>
          <w:sz w:val="20"/>
          <w:szCs w:val="20"/>
        </w:rPr>
      </w:pPr>
      <w:r w:rsidRPr="00BC0124">
        <w:rPr>
          <w:b/>
          <w:sz w:val="20"/>
          <w:szCs w:val="20"/>
        </w:rPr>
        <w:tab/>
        <w:t>52 odst. 1 zák. č. 120/2001 Sb., exekuční řád</w:t>
      </w:r>
    </w:p>
    <w:p w:rsidR="00BC0124" w:rsidRPr="00BC0124" w:rsidRDefault="00BC0124" w:rsidP="00BC0124">
      <w:pPr>
        <w:tabs>
          <w:tab w:val="left" w:pos="2520"/>
        </w:tabs>
      </w:pPr>
    </w:p>
    <w:p w:rsidR="00161F33" w:rsidRDefault="00BC0124" w:rsidP="00BC0124">
      <w:pPr>
        <w:tabs>
          <w:tab w:val="left" w:pos="2520"/>
        </w:tabs>
      </w:pPr>
      <w:r w:rsidRPr="00BC0124">
        <w:t xml:space="preserve">Navrhovatel - povinná: </w:t>
      </w:r>
      <w:r w:rsidRPr="00BC0124">
        <w:tab/>
      </w:r>
      <w:r w:rsidR="00161F33">
        <w:t>Petra Nová, nar. 5.5.1980</w:t>
      </w:r>
    </w:p>
    <w:p w:rsidR="00BC0124" w:rsidRPr="00500F24" w:rsidRDefault="00161F33" w:rsidP="00BC0124">
      <w:pPr>
        <w:tabs>
          <w:tab w:val="left" w:pos="2520"/>
        </w:tabs>
      </w:pPr>
      <w:r>
        <w:tab/>
      </w:r>
      <w:r w:rsidR="00BC0124">
        <w:t xml:space="preserve">trvale bytem </w:t>
      </w:r>
      <w:r>
        <w:t>Kněžská 5, 400 01 Ústí nad Labem</w:t>
      </w:r>
    </w:p>
    <w:p w:rsidR="003D7C98" w:rsidRDefault="003D7C98"/>
    <w:p w:rsidR="00BC0124" w:rsidRDefault="00BC0124"/>
    <w:p w:rsidR="00BC0124" w:rsidRPr="00BC0124" w:rsidRDefault="00BC0124" w:rsidP="00BC0124">
      <w:pPr>
        <w:jc w:val="center"/>
        <w:rPr>
          <w:b/>
        </w:rPr>
      </w:pPr>
      <w:r w:rsidRPr="00BC0124">
        <w:rPr>
          <w:b/>
        </w:rPr>
        <w:t>I.</w:t>
      </w:r>
    </w:p>
    <w:p w:rsidR="00BC0124" w:rsidRDefault="00BC0124"/>
    <w:p w:rsidR="00BC0124" w:rsidRDefault="00BC0124" w:rsidP="006A4E75">
      <w:pPr>
        <w:jc w:val="both"/>
      </w:pPr>
      <w:r>
        <w:t xml:space="preserve">U pověřeného soudního exekutora </w:t>
      </w:r>
      <w:r w:rsidRPr="00BC0124">
        <w:rPr>
          <w:color w:val="0000FF"/>
        </w:rPr>
        <w:t>JUDr. Juraje Podkonického, Ph.D., Exekutorský úřad Praha 5</w:t>
      </w:r>
      <w:r>
        <w:t>, jsou proti mně vedeny k dnešnímu dni tyto exekuce:</w:t>
      </w:r>
    </w:p>
    <w:p w:rsidR="00161F33" w:rsidRDefault="00161F33" w:rsidP="006A4E75">
      <w:pPr>
        <w:jc w:val="both"/>
      </w:pPr>
    </w:p>
    <w:p w:rsidR="00161F33" w:rsidRDefault="00161F33" w:rsidP="006A4E75">
      <w:pPr>
        <w:jc w:val="both"/>
      </w:pPr>
      <w:r>
        <w:t>1. exekuce oprávněného ............... k vymožení částky .......... Kč a jejího příslušenství, sp. zn. .........</w:t>
      </w:r>
    </w:p>
    <w:p w:rsidR="00161F33" w:rsidRDefault="00161F33" w:rsidP="006A4E75">
      <w:pPr>
        <w:jc w:val="both"/>
      </w:pPr>
      <w:r>
        <w:t>2. exekuce oprávněného ............... k vymožení částky .......... Kč a jejího příslušenství, sp. zn. .........</w:t>
      </w:r>
    </w:p>
    <w:p w:rsidR="00161F33" w:rsidRDefault="00161F33" w:rsidP="006A4E75">
      <w:pPr>
        <w:jc w:val="both"/>
      </w:pPr>
      <w:r>
        <w:t>3. exekuce oprávněného ............... k vymožení částky .......... Kč a jejího příslušenství, sp. zn. .........</w:t>
      </w:r>
    </w:p>
    <w:p w:rsidR="00161F33" w:rsidRDefault="00161F33" w:rsidP="006A4E75">
      <w:pPr>
        <w:jc w:val="both"/>
      </w:pPr>
      <w:r>
        <w:t>4. exekuce oprávněného ............... k vymožení částky .......... Kč a jejího příslušenství, sp. zn. .........</w:t>
      </w:r>
    </w:p>
    <w:p w:rsidR="006A4E75" w:rsidRDefault="006A4E75" w:rsidP="006A4E75">
      <w:pPr>
        <w:jc w:val="both"/>
      </w:pPr>
    </w:p>
    <w:p w:rsidR="00161F33" w:rsidRPr="00500F24" w:rsidRDefault="00161F33" w:rsidP="006A4E75">
      <w:pPr>
        <w:jc w:val="both"/>
      </w:pPr>
      <w:r w:rsidRPr="00500F24">
        <w:t>U všech výše uvedených exekucí se jedná o:</w:t>
      </w:r>
    </w:p>
    <w:p w:rsidR="00161F33" w:rsidRPr="00161F33" w:rsidRDefault="00161F33" w:rsidP="006A4E75">
      <w:pPr>
        <w:numPr>
          <w:ilvl w:val="0"/>
          <w:numId w:val="2"/>
        </w:numPr>
        <w:jc w:val="both"/>
      </w:pPr>
      <w:r w:rsidRPr="00161F33">
        <w:t>totožnou povinnou</w:t>
      </w:r>
      <w:r>
        <w:t>,</w:t>
      </w:r>
    </w:p>
    <w:p w:rsidR="00161F33" w:rsidRDefault="00161F33" w:rsidP="006A4E75">
      <w:pPr>
        <w:numPr>
          <w:ilvl w:val="0"/>
          <w:numId w:val="2"/>
        </w:numPr>
        <w:jc w:val="both"/>
      </w:pPr>
      <w:r w:rsidRPr="00161F33">
        <w:t xml:space="preserve">totožného oprávněného, </w:t>
      </w:r>
    </w:p>
    <w:p w:rsidR="00161F33" w:rsidRDefault="00161F33" w:rsidP="006A4E75">
      <w:pPr>
        <w:numPr>
          <w:ilvl w:val="0"/>
          <w:numId w:val="2"/>
        </w:numPr>
        <w:jc w:val="both"/>
      </w:pPr>
      <w:r w:rsidRPr="00161F33">
        <w:t>pověření totožného exekutora k provedení exekuce</w:t>
      </w:r>
    </w:p>
    <w:p w:rsidR="00161F33" w:rsidRPr="006A4E75" w:rsidRDefault="00161F33" w:rsidP="006A4E75">
      <w:pPr>
        <w:ind w:left="420"/>
        <w:jc w:val="both"/>
        <w:rPr>
          <w:color w:val="0000FF"/>
        </w:rPr>
      </w:pPr>
      <w:r>
        <w:t xml:space="preserve">a věci spolu skutkově souvisí, neboť se ve všech případech jedná o </w:t>
      </w:r>
      <w:r w:rsidRPr="006A4E75">
        <w:rPr>
          <w:color w:val="0000FF"/>
        </w:rPr>
        <w:t>vymáhání pokuty za porušení povinnosti v</w:t>
      </w:r>
      <w:r w:rsidR="006A4E75" w:rsidRPr="006A4E75">
        <w:rPr>
          <w:color w:val="0000FF"/>
        </w:rPr>
        <w:t>ůči Dopravnímu podniku hl. m. Prahy, a. s.</w:t>
      </w:r>
    </w:p>
    <w:p w:rsidR="006A4E75" w:rsidRDefault="006A4E75" w:rsidP="006A4E75">
      <w:pPr>
        <w:ind w:left="420"/>
        <w:jc w:val="both"/>
      </w:pPr>
    </w:p>
    <w:p w:rsidR="00161F33" w:rsidRDefault="00161F33" w:rsidP="006A4E75">
      <w:pPr>
        <w:jc w:val="both"/>
        <w:rPr>
          <w:b/>
        </w:rPr>
      </w:pPr>
    </w:p>
    <w:p w:rsidR="00161F33" w:rsidRDefault="00161F33" w:rsidP="006A4E75">
      <w:pPr>
        <w:jc w:val="center"/>
        <w:rPr>
          <w:b/>
        </w:rPr>
      </w:pPr>
      <w:r w:rsidRPr="00500F24">
        <w:rPr>
          <w:b/>
        </w:rPr>
        <w:t>II.</w:t>
      </w:r>
    </w:p>
    <w:p w:rsidR="00161F33" w:rsidRPr="00500F24" w:rsidRDefault="00161F33" w:rsidP="006A4E75">
      <w:pPr>
        <w:jc w:val="both"/>
        <w:rPr>
          <w:b/>
        </w:rPr>
      </w:pPr>
    </w:p>
    <w:p w:rsidR="00161F33" w:rsidRPr="00500F24" w:rsidRDefault="00161F33" w:rsidP="006A4E75">
      <w:pPr>
        <w:jc w:val="both"/>
      </w:pPr>
      <w:r w:rsidRPr="00500F24">
        <w:t xml:space="preserve">Ve smyslu § 52 odst. 1 exekučního řádu je třeba na exekuční řízení použít přiměřeně ustanovení občanského soudního řádu, nestanoví-li exekuční řád něco jiného. Dle § 52 odst. 2 exekučního řádu je exekutor při provádění exekuce oprávněn konat všechny úkony, které občanský soudní řád svěřuje při provedení výkonu rozhodnutí soudu, soudci, vykonavateli či </w:t>
      </w:r>
      <w:r w:rsidRPr="00500F24">
        <w:lastRenderedPageBreak/>
        <w:t>jinému zaměstnanci soudu za podmínky, že exekuční řád nestanoví něco jiného. Exekuční řád se k otázce spojení věcí nevyjadřuje. Je proto třeba subsidiárně použít ustanovení občanského soudního řádu, resp. jeho § 112. Jmenované ustanovení zákona stanoví, že v zájmu hospodárnosti může soud, potažmo exekutor, spojit ke společnému řízení věci, které spolu skutkově souvisí nebo se týkají týchž účastníků. Jak vyplývá z čl. I. tohoto návrhu, požadavky kladené dle občanského soudního řádu na spojení věcí jsou v dotčených exekučních řízeních splněny.</w:t>
      </w:r>
    </w:p>
    <w:p w:rsidR="00161F33" w:rsidRPr="00500F24" w:rsidRDefault="00161F33" w:rsidP="006A4E75">
      <w:pPr>
        <w:jc w:val="both"/>
        <w:rPr>
          <w:b/>
        </w:rPr>
      </w:pPr>
    </w:p>
    <w:p w:rsidR="00161F33" w:rsidRDefault="00161F33" w:rsidP="006A4E75">
      <w:pPr>
        <w:jc w:val="both"/>
        <w:rPr>
          <w:b/>
        </w:rPr>
      </w:pPr>
    </w:p>
    <w:p w:rsidR="00161F33" w:rsidRDefault="00161F33" w:rsidP="006A4E75">
      <w:pPr>
        <w:jc w:val="center"/>
        <w:rPr>
          <w:b/>
        </w:rPr>
      </w:pPr>
      <w:r w:rsidRPr="00500F24">
        <w:rPr>
          <w:b/>
        </w:rPr>
        <w:t>III.</w:t>
      </w:r>
    </w:p>
    <w:p w:rsidR="00161F33" w:rsidRPr="00500F24" w:rsidRDefault="00161F33" w:rsidP="006A4E75">
      <w:pPr>
        <w:jc w:val="both"/>
        <w:rPr>
          <w:b/>
        </w:rPr>
      </w:pPr>
    </w:p>
    <w:p w:rsidR="00161F33" w:rsidRPr="006A4E75" w:rsidRDefault="00161F33" w:rsidP="006A4E75">
      <w:pPr>
        <w:jc w:val="both"/>
      </w:pPr>
      <w:r w:rsidRPr="006A4E75">
        <w:t xml:space="preserve">Vzhledem k výše uvedenému a k požadavku hospodárnosti žádám, aby věci vedené u soudního exekutora </w:t>
      </w:r>
      <w:r w:rsidRPr="006A4E75">
        <w:rPr>
          <w:color w:val="0000FF"/>
        </w:rPr>
        <w:t>JUDr. Juraje Podkonického, Ph. D.</w:t>
      </w:r>
      <w:r w:rsidRPr="006A4E75">
        <w:t>, pod spisovými značkami ....................... byly spojeny ke společnému řízení s tím, že náklady oprávněného v exekučním řízení, odměna exekutora a paušální náhrada hotových nákladů exekutora, budou uplatněny a vymáhány pro všechny jmenované exekuce jen jednou.</w:t>
      </w:r>
    </w:p>
    <w:p w:rsidR="00161F33" w:rsidRPr="006A4E75" w:rsidRDefault="00161F33" w:rsidP="006A4E75">
      <w:pPr>
        <w:jc w:val="both"/>
      </w:pPr>
    </w:p>
    <w:p w:rsidR="00161F33" w:rsidRPr="006A4E75" w:rsidRDefault="00161F33" w:rsidP="006A4E75">
      <w:pPr>
        <w:jc w:val="both"/>
      </w:pPr>
    </w:p>
    <w:p w:rsidR="00161F33" w:rsidRPr="006A4E75" w:rsidRDefault="00161F33" w:rsidP="006A4E75">
      <w:pPr>
        <w:jc w:val="both"/>
      </w:pPr>
    </w:p>
    <w:p w:rsidR="00161F33" w:rsidRPr="00500F24" w:rsidRDefault="00161F33" w:rsidP="006A4E75">
      <w:pPr>
        <w:jc w:val="both"/>
      </w:pPr>
      <w:r w:rsidRPr="006A4E75">
        <w:t>podpis, jméno, příjmení</w:t>
      </w:r>
    </w:p>
    <w:p w:rsidR="00BC0124" w:rsidRDefault="00BC0124" w:rsidP="006A4E75">
      <w:pPr>
        <w:jc w:val="both"/>
      </w:pPr>
    </w:p>
    <w:sectPr w:rsidR="00BC0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87184"/>
    <w:multiLevelType w:val="hybridMultilevel"/>
    <w:tmpl w:val="63A894E6"/>
    <w:lvl w:ilvl="0" w:tplc="ECC8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4C43E8"/>
    <w:multiLevelType w:val="hybridMultilevel"/>
    <w:tmpl w:val="986C0BE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24"/>
    <w:rsid w:val="00044E85"/>
    <w:rsid w:val="000C38D2"/>
    <w:rsid w:val="00161F33"/>
    <w:rsid w:val="00285B82"/>
    <w:rsid w:val="00336B87"/>
    <w:rsid w:val="003D7C98"/>
    <w:rsid w:val="00500F24"/>
    <w:rsid w:val="006A4E75"/>
    <w:rsid w:val="00BC0124"/>
    <w:rsid w:val="00CB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35F03B-D3FA-46AD-883A-C3F31CD2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012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2346</Characters>
  <Application>Microsoft Office Word</Application>
  <DocSecurity>0</DocSecurity>
  <Lines>19</Lines>
  <Paragraphs>5</Paragraphs>
  <ScaleCrop>false</ScaleCrop>
  <Company>People in Need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Exekutorský úřad Praha 5</dc:title>
  <dc:subject/>
  <dc:creator>lompet01</dc:creator>
  <cp:keywords/>
  <dc:description/>
  <cp:lastModifiedBy>Valouch David</cp:lastModifiedBy>
  <cp:revision>2</cp:revision>
  <dcterms:created xsi:type="dcterms:W3CDTF">2023-03-01T12:43:00Z</dcterms:created>
  <dcterms:modified xsi:type="dcterms:W3CDTF">2023-03-01T12:43:00Z</dcterms:modified>
</cp:coreProperties>
</file>